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0AB" w:rsidRDefault="001050AB" w:rsidP="009864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Прокуратура Сергиевского района разъясняет:</w:t>
      </w:r>
    </w:p>
    <w:p w:rsidR="00986479" w:rsidRDefault="00986479" w:rsidP="009864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86479">
        <w:rPr>
          <w:rFonts w:ascii="Times New Roman" w:hAnsi="Times New Roman" w:cs="Times New Roman"/>
          <w:sz w:val="28"/>
        </w:rPr>
        <w:t>При оформлении электронного полиса ОСАГО больше не будут выдавать его бумажный экземпляр</w:t>
      </w:r>
    </w:p>
    <w:p w:rsidR="005626E5" w:rsidRPr="00986479" w:rsidRDefault="005626E5" w:rsidP="009864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Комментирует ситуация Прокурор района </w:t>
      </w:r>
      <w:r w:rsidRPr="001050AB">
        <w:rPr>
          <w:rFonts w:ascii="Times New Roman" w:hAnsi="Times New Roman" w:cs="Times New Roman"/>
          <w:b/>
          <w:sz w:val="28"/>
        </w:rPr>
        <w:t>Виталий Рябов</w:t>
      </w:r>
      <w:bookmarkStart w:id="0" w:name="_GoBack"/>
      <w:bookmarkEnd w:id="0"/>
    </w:p>
    <w:p w:rsidR="00986479" w:rsidRPr="00986479" w:rsidRDefault="00986479" w:rsidP="009864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86479">
        <w:rPr>
          <w:rFonts w:ascii="Times New Roman" w:hAnsi="Times New Roman" w:cs="Times New Roman"/>
          <w:sz w:val="28"/>
        </w:rPr>
        <w:t>Банк России скорректировал правила электронного взаимодействия страховщиков и страхователей ОСАГО.</w:t>
      </w:r>
    </w:p>
    <w:p w:rsidR="00986479" w:rsidRPr="00986479" w:rsidRDefault="00986479" w:rsidP="009864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86479">
        <w:rPr>
          <w:rFonts w:ascii="Times New Roman" w:hAnsi="Times New Roman" w:cs="Times New Roman"/>
          <w:sz w:val="28"/>
        </w:rPr>
        <w:t xml:space="preserve">Появилась возможность оформления извещения о ДТП в электронном виде через Единый портал </w:t>
      </w:r>
      <w:proofErr w:type="spellStart"/>
      <w:r w:rsidRPr="00986479">
        <w:rPr>
          <w:rFonts w:ascii="Times New Roman" w:hAnsi="Times New Roman" w:cs="Times New Roman"/>
          <w:sz w:val="28"/>
        </w:rPr>
        <w:t>госуслуг</w:t>
      </w:r>
      <w:proofErr w:type="spellEnd"/>
      <w:r w:rsidRPr="00986479">
        <w:rPr>
          <w:rFonts w:ascii="Times New Roman" w:hAnsi="Times New Roman" w:cs="Times New Roman"/>
          <w:sz w:val="28"/>
        </w:rPr>
        <w:t>. Участники аварии должны заверить извещение простыми электронными подписями и отправить его своим страховщикам через АИС ОСАГО.</w:t>
      </w:r>
    </w:p>
    <w:p w:rsidR="00986479" w:rsidRPr="00986479" w:rsidRDefault="00986479" w:rsidP="009864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86479">
        <w:rPr>
          <w:rFonts w:ascii="Times New Roman" w:hAnsi="Times New Roman" w:cs="Times New Roman"/>
          <w:sz w:val="28"/>
        </w:rPr>
        <w:t>Кроме того, раньше при оформлении электронного полиса страхователь мог дополнительно получить его на бланке строгой отчетности в офисе страховщика или по почте. Теперь такая возможность не предусматривается.</w:t>
      </w:r>
    </w:p>
    <w:p w:rsidR="00986479" w:rsidRPr="00986479" w:rsidRDefault="00986479" w:rsidP="009864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86479">
        <w:rPr>
          <w:rFonts w:ascii="Times New Roman" w:hAnsi="Times New Roman" w:cs="Times New Roman"/>
          <w:sz w:val="28"/>
        </w:rPr>
        <w:t>Уточнен порядок проверки сведений, представляемых владельцем транспортного средства для заключения договора ОСАГО в электронной форме.</w:t>
      </w:r>
    </w:p>
    <w:p w:rsidR="00986479" w:rsidRPr="00986479" w:rsidRDefault="00986479" w:rsidP="009864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86479">
        <w:rPr>
          <w:rFonts w:ascii="Times New Roman" w:hAnsi="Times New Roman" w:cs="Times New Roman"/>
          <w:sz w:val="28"/>
        </w:rPr>
        <w:t>Указание Банка России от 8 октября 2019 г. N 5284-У "О внесении изменений в Указание Банка России от 14 ноября 2016 года N 4190-У "О требованиях к использованию электронных документов и порядке обмена информацией в электронной форме при осуществлении обязательного страхования гражданской ответственности владельцев транспортных средств" вступает в силу по истечении 10 дней после даты опубликования.</w:t>
      </w:r>
    </w:p>
    <w:p w:rsidR="00986479" w:rsidRPr="00986479" w:rsidRDefault="00986479" w:rsidP="009864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986479">
        <w:rPr>
          <w:rFonts w:ascii="Times New Roman" w:hAnsi="Times New Roman" w:cs="Times New Roman"/>
          <w:sz w:val="28"/>
        </w:rPr>
        <w:t>Зарегистрировано в Минюсте РФ 30 октября 2019 г. Регистрационный N 56359.</w:t>
      </w:r>
    </w:p>
    <w:p w:rsidR="009A6732" w:rsidRPr="00986479" w:rsidRDefault="005626E5" w:rsidP="00986479">
      <w:pPr>
        <w:spacing w:line="240" w:lineRule="auto"/>
        <w:jc w:val="both"/>
        <w:rPr>
          <w:rFonts w:ascii="Times New Roman" w:hAnsi="Times New Roman" w:cs="Times New Roman"/>
          <w:sz w:val="44"/>
        </w:rPr>
      </w:pPr>
    </w:p>
    <w:sectPr w:rsidR="009A6732" w:rsidRPr="00986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79"/>
    <w:rsid w:val="001050AB"/>
    <w:rsid w:val="005626E5"/>
    <w:rsid w:val="00986479"/>
    <w:rsid w:val="00AB482D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986479"/>
    <w:pPr>
      <w:suppressAutoHyphens/>
      <w:autoSpaceDN w:val="0"/>
      <w:spacing w:after="14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864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986479"/>
    <w:pPr>
      <w:suppressAutoHyphens/>
      <w:autoSpaceDN w:val="0"/>
      <w:spacing w:after="14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9864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2019-11-21T12:24:00Z</dcterms:created>
  <dcterms:modified xsi:type="dcterms:W3CDTF">2019-11-21T12:49:00Z</dcterms:modified>
</cp:coreProperties>
</file>